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90A" w:rsidRDefault="000A090A" w:rsidP="000A090A">
      <w:pPr>
        <w:pStyle w:val="a3"/>
      </w:pPr>
      <w:r>
        <w:rPr>
          <w:noProof/>
        </w:rPr>
        <w:drawing>
          <wp:inline distT="0" distB="0" distL="0" distR="0">
            <wp:extent cx="581025" cy="638175"/>
            <wp:effectExtent l="19050" t="0" r="9525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dite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90A" w:rsidRDefault="000A090A" w:rsidP="000A090A"/>
    <w:p w:rsidR="000A090A" w:rsidRDefault="000A090A" w:rsidP="000A090A">
      <w:pPr>
        <w:pStyle w:val="a5"/>
        <w:rPr>
          <w:b w:val="0"/>
        </w:rPr>
      </w:pPr>
      <w:r>
        <w:rPr>
          <w:b w:val="0"/>
        </w:rPr>
        <w:t xml:space="preserve">Муниципальное образование  </w:t>
      </w:r>
    </w:p>
    <w:p w:rsidR="000A090A" w:rsidRDefault="000A090A" w:rsidP="000A090A">
      <w:pPr>
        <w:pStyle w:val="a3"/>
        <w:rPr>
          <w:b w:val="0"/>
        </w:rPr>
      </w:pPr>
      <w:r>
        <w:rPr>
          <w:b w:val="0"/>
        </w:rPr>
        <w:t xml:space="preserve">Ханты-Мансийского автономного округа – </w:t>
      </w:r>
      <w:proofErr w:type="spellStart"/>
      <w:r>
        <w:rPr>
          <w:b w:val="0"/>
        </w:rPr>
        <w:t>Югры</w:t>
      </w:r>
      <w:proofErr w:type="spellEnd"/>
      <w:r>
        <w:rPr>
          <w:b w:val="0"/>
        </w:rPr>
        <w:t xml:space="preserve"> </w:t>
      </w:r>
    </w:p>
    <w:p w:rsidR="000A090A" w:rsidRDefault="000A090A" w:rsidP="000A090A">
      <w:pPr>
        <w:pStyle w:val="a3"/>
        <w:rPr>
          <w:b w:val="0"/>
        </w:rPr>
      </w:pPr>
      <w:r>
        <w:rPr>
          <w:b w:val="0"/>
        </w:rPr>
        <w:t>городской округ город  Ханты-Мансийск</w:t>
      </w:r>
    </w:p>
    <w:p w:rsidR="000A090A" w:rsidRDefault="000A090A" w:rsidP="000A090A">
      <w:pPr>
        <w:pStyle w:val="a3"/>
        <w:rPr>
          <w:b w:val="0"/>
          <w:u w:val="double"/>
        </w:rPr>
      </w:pPr>
    </w:p>
    <w:p w:rsidR="000A090A" w:rsidRPr="000A090A" w:rsidRDefault="000A090A" w:rsidP="000A090A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0A090A">
        <w:rPr>
          <w:rFonts w:ascii="Times New Roman" w:hAnsi="Times New Roman" w:cs="Times New Roman"/>
          <w:b/>
          <w:bCs/>
          <w:sz w:val="28"/>
        </w:rPr>
        <w:t>ДЕПАРТАМЕНТ УПРАВЛЕНИЯ ФИНАНСАМИ</w:t>
      </w:r>
    </w:p>
    <w:p w:rsidR="000A090A" w:rsidRPr="000A090A" w:rsidRDefault="000A090A" w:rsidP="000A090A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0A090A">
        <w:rPr>
          <w:rFonts w:ascii="Times New Roman" w:hAnsi="Times New Roman" w:cs="Times New Roman"/>
          <w:b/>
          <w:bCs/>
        </w:rPr>
        <w:t xml:space="preserve">АДМИНИСТРАЦИИ   ГОРОДА  ХАНТЫ-МАНСИЙСКА </w:t>
      </w:r>
    </w:p>
    <w:p w:rsidR="000A090A" w:rsidRPr="000A090A" w:rsidRDefault="000A090A" w:rsidP="000A090A">
      <w:pPr>
        <w:pStyle w:val="a5"/>
        <w:jc w:val="left"/>
        <w:rPr>
          <w:b w:val="0"/>
          <w:i/>
          <w:iCs/>
          <w:sz w:val="22"/>
          <w:szCs w:val="22"/>
        </w:rPr>
      </w:pPr>
      <w:r w:rsidRPr="000A090A">
        <w:rPr>
          <w:b w:val="0"/>
          <w:i/>
          <w:iCs/>
          <w:sz w:val="22"/>
          <w:szCs w:val="22"/>
        </w:rPr>
        <w:t>Дзержинского ул., д.6, г. Ханты-Мансийск</w:t>
      </w:r>
      <w:r w:rsidRPr="000A090A">
        <w:rPr>
          <w:b w:val="0"/>
          <w:i/>
          <w:iCs/>
          <w:sz w:val="22"/>
          <w:szCs w:val="22"/>
        </w:rPr>
        <w:tab/>
      </w:r>
    </w:p>
    <w:p w:rsidR="000A090A" w:rsidRPr="000A090A" w:rsidRDefault="000A090A" w:rsidP="000A090A">
      <w:pPr>
        <w:pStyle w:val="a5"/>
        <w:jc w:val="left"/>
        <w:rPr>
          <w:b w:val="0"/>
          <w:i/>
          <w:sz w:val="22"/>
          <w:szCs w:val="22"/>
          <w:u w:val="single"/>
        </w:rPr>
      </w:pPr>
      <w:r w:rsidRPr="000A090A">
        <w:rPr>
          <w:b w:val="0"/>
          <w:i/>
          <w:sz w:val="22"/>
          <w:szCs w:val="22"/>
        </w:rPr>
        <w:t xml:space="preserve">Ханты-Мансийский </w:t>
      </w:r>
      <w:proofErr w:type="gramStart"/>
      <w:r w:rsidRPr="000A090A">
        <w:rPr>
          <w:b w:val="0"/>
          <w:i/>
          <w:sz w:val="22"/>
          <w:szCs w:val="22"/>
        </w:rPr>
        <w:t>автономный</w:t>
      </w:r>
      <w:proofErr w:type="gramEnd"/>
      <w:r w:rsidRPr="000A090A">
        <w:rPr>
          <w:b w:val="0"/>
          <w:i/>
          <w:sz w:val="22"/>
          <w:szCs w:val="22"/>
        </w:rPr>
        <w:t xml:space="preserve"> </w:t>
      </w:r>
      <w:proofErr w:type="spellStart"/>
      <w:r w:rsidRPr="000A090A">
        <w:rPr>
          <w:b w:val="0"/>
          <w:i/>
          <w:sz w:val="22"/>
          <w:szCs w:val="22"/>
        </w:rPr>
        <w:t>округ-Югра</w:t>
      </w:r>
      <w:proofErr w:type="spellEnd"/>
      <w:r w:rsidRPr="000A090A">
        <w:rPr>
          <w:b w:val="0"/>
          <w:i/>
          <w:sz w:val="22"/>
          <w:szCs w:val="22"/>
        </w:rPr>
        <w:t>, 628012</w:t>
      </w:r>
      <w:r w:rsidRPr="000A090A">
        <w:rPr>
          <w:b w:val="0"/>
          <w:i/>
          <w:sz w:val="22"/>
          <w:szCs w:val="22"/>
        </w:rPr>
        <w:tab/>
      </w:r>
      <w:r w:rsidRPr="000A090A">
        <w:rPr>
          <w:b w:val="0"/>
          <w:i/>
          <w:sz w:val="22"/>
          <w:szCs w:val="22"/>
        </w:rPr>
        <w:tab/>
        <w:t xml:space="preserve">                         </w:t>
      </w:r>
      <w:r w:rsidRPr="000A090A">
        <w:rPr>
          <w:b w:val="0"/>
          <w:i/>
          <w:sz w:val="22"/>
          <w:szCs w:val="22"/>
        </w:rPr>
        <w:tab/>
      </w:r>
      <w:r w:rsidRPr="000A090A">
        <w:rPr>
          <w:b w:val="0"/>
          <w:bCs w:val="0"/>
          <w:i/>
          <w:iCs/>
          <w:sz w:val="22"/>
          <w:szCs w:val="22"/>
        </w:rPr>
        <w:t>тел. 3 52 328</w:t>
      </w:r>
    </w:p>
    <w:p w:rsidR="000A090A" w:rsidRPr="000A090A" w:rsidRDefault="000A090A" w:rsidP="000A090A">
      <w:pPr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A090A">
        <w:rPr>
          <w:rFonts w:ascii="Times New Roman" w:hAnsi="Times New Roman" w:cs="Times New Roman"/>
          <w:i/>
          <w:iCs/>
          <w:u w:val="single"/>
          <w:lang w:val="en-US"/>
        </w:rPr>
        <w:t>E</w:t>
      </w:r>
      <w:r w:rsidRPr="000A090A">
        <w:rPr>
          <w:rFonts w:ascii="Times New Roman" w:hAnsi="Times New Roman" w:cs="Times New Roman"/>
          <w:i/>
          <w:iCs/>
          <w:u w:val="single"/>
        </w:rPr>
        <w:t>-</w:t>
      </w:r>
      <w:r w:rsidRPr="000A090A">
        <w:rPr>
          <w:rFonts w:ascii="Times New Roman" w:hAnsi="Times New Roman" w:cs="Times New Roman"/>
          <w:i/>
          <w:iCs/>
          <w:u w:val="single"/>
          <w:lang w:val="en-US"/>
        </w:rPr>
        <w:t>mail</w:t>
      </w:r>
      <w:r w:rsidRPr="000A090A">
        <w:rPr>
          <w:rFonts w:ascii="Times New Roman" w:hAnsi="Times New Roman" w:cs="Times New Roman"/>
          <w:i/>
          <w:iCs/>
          <w:u w:val="single"/>
        </w:rPr>
        <w:t>:</w:t>
      </w:r>
      <w:r w:rsidRPr="000A090A">
        <w:rPr>
          <w:rFonts w:ascii="Times New Roman" w:hAnsi="Times New Roman" w:cs="Times New Roman"/>
          <w:i/>
          <w:iCs/>
          <w:u w:val="single"/>
          <w:lang w:val="en-US"/>
        </w:rPr>
        <w:t>gorfin</w:t>
      </w:r>
      <w:r w:rsidRPr="000A090A">
        <w:rPr>
          <w:rFonts w:ascii="Times New Roman" w:hAnsi="Times New Roman" w:cs="Times New Roman"/>
          <w:i/>
          <w:iCs/>
          <w:u w:val="single"/>
        </w:rPr>
        <w:t>@</w:t>
      </w:r>
      <w:r w:rsidRPr="000A090A">
        <w:rPr>
          <w:rFonts w:ascii="Times New Roman" w:hAnsi="Times New Roman" w:cs="Times New Roman"/>
          <w:i/>
          <w:iCs/>
          <w:u w:val="single"/>
          <w:lang w:val="en-US"/>
        </w:rPr>
        <w:t>admhmansy</w:t>
      </w:r>
      <w:r w:rsidRPr="000A090A">
        <w:rPr>
          <w:rFonts w:ascii="Times New Roman" w:hAnsi="Times New Roman" w:cs="Times New Roman"/>
          <w:i/>
          <w:iCs/>
          <w:u w:val="single"/>
        </w:rPr>
        <w:t>.</w:t>
      </w:r>
      <w:r w:rsidRPr="000A090A">
        <w:rPr>
          <w:rFonts w:ascii="Times New Roman" w:hAnsi="Times New Roman" w:cs="Times New Roman"/>
          <w:i/>
          <w:iCs/>
          <w:u w:val="single"/>
          <w:lang w:val="en-US"/>
        </w:rPr>
        <w:t>r</w:t>
      </w:r>
      <w:r w:rsidRPr="000A090A">
        <w:rPr>
          <w:rFonts w:ascii="Times New Roman" w:hAnsi="Times New Roman" w:cs="Times New Roman"/>
          <w:i/>
          <w:u w:val="single"/>
        </w:rPr>
        <w:t xml:space="preserve">                                                                                    факс 352 425</w:t>
      </w:r>
      <w:r w:rsidRPr="000A090A">
        <w:rPr>
          <w:rFonts w:ascii="Times New Roman" w:hAnsi="Times New Roman" w:cs="Times New Roman"/>
          <w:bCs/>
          <w:i/>
          <w:u w:val="single"/>
        </w:rPr>
        <w:t xml:space="preserve"> </w:t>
      </w:r>
    </w:p>
    <w:p w:rsidR="000A090A" w:rsidRPr="000A090A" w:rsidRDefault="000A090A" w:rsidP="000A090A">
      <w:pPr>
        <w:pStyle w:val="ConsPlusTitle"/>
        <w:widowControl/>
        <w:rPr>
          <w:rFonts w:ascii="Times New Roman" w:hAnsi="Times New Roman" w:cs="Times New Roman"/>
        </w:rPr>
      </w:pPr>
    </w:p>
    <w:p w:rsidR="000A090A" w:rsidRPr="000A090A" w:rsidRDefault="000A090A" w:rsidP="000A090A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0A090A" w:rsidRPr="000A090A" w:rsidRDefault="000A090A" w:rsidP="000A090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>ПРИКАЗ № 26</w:t>
      </w:r>
    </w:p>
    <w:p w:rsidR="000A090A" w:rsidRPr="000A090A" w:rsidRDefault="000A090A" w:rsidP="000A090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A090A" w:rsidRPr="000A090A" w:rsidRDefault="000A090A" w:rsidP="000A09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090A">
        <w:rPr>
          <w:rFonts w:ascii="Times New Roman" w:hAnsi="Times New Roman" w:cs="Times New Roman"/>
          <w:b/>
          <w:sz w:val="28"/>
          <w:szCs w:val="28"/>
        </w:rPr>
        <w:t>Об утверждении                                                                20 октября  2010 года</w:t>
      </w:r>
    </w:p>
    <w:p w:rsidR="000A090A" w:rsidRPr="000A090A" w:rsidRDefault="000A090A" w:rsidP="000A09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090A">
        <w:rPr>
          <w:rFonts w:ascii="Times New Roman" w:hAnsi="Times New Roman" w:cs="Times New Roman"/>
          <w:b/>
          <w:sz w:val="28"/>
          <w:szCs w:val="28"/>
        </w:rPr>
        <w:t xml:space="preserve">Порядка взыскания                                                       </w:t>
      </w:r>
    </w:p>
    <w:p w:rsidR="000A090A" w:rsidRPr="000A090A" w:rsidRDefault="000A090A" w:rsidP="000A09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090A">
        <w:rPr>
          <w:rFonts w:ascii="Times New Roman" w:hAnsi="Times New Roman" w:cs="Times New Roman"/>
          <w:b/>
          <w:sz w:val="28"/>
          <w:szCs w:val="28"/>
        </w:rPr>
        <w:t>неиспользованных в текущем</w:t>
      </w:r>
    </w:p>
    <w:p w:rsidR="000A090A" w:rsidRPr="000A090A" w:rsidRDefault="000A090A" w:rsidP="000A09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090A">
        <w:rPr>
          <w:rFonts w:ascii="Times New Roman" w:hAnsi="Times New Roman" w:cs="Times New Roman"/>
          <w:b/>
          <w:sz w:val="28"/>
          <w:szCs w:val="28"/>
        </w:rPr>
        <w:t xml:space="preserve">финансовом году остатков </w:t>
      </w:r>
      <w:proofErr w:type="gramEnd"/>
    </w:p>
    <w:p w:rsidR="000A090A" w:rsidRPr="000A090A" w:rsidRDefault="000A090A" w:rsidP="000A09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090A">
        <w:rPr>
          <w:rFonts w:ascii="Times New Roman" w:hAnsi="Times New Roman" w:cs="Times New Roman"/>
          <w:b/>
          <w:sz w:val="28"/>
          <w:szCs w:val="28"/>
        </w:rPr>
        <w:t>субсидий, предоставленных</w:t>
      </w:r>
    </w:p>
    <w:p w:rsidR="000A090A" w:rsidRDefault="000A090A" w:rsidP="000A09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090A">
        <w:rPr>
          <w:rFonts w:ascii="Times New Roman" w:hAnsi="Times New Roman" w:cs="Times New Roman"/>
          <w:b/>
          <w:sz w:val="28"/>
          <w:szCs w:val="28"/>
        </w:rPr>
        <w:t xml:space="preserve">муниципальным бюджетным </w:t>
      </w:r>
    </w:p>
    <w:p w:rsidR="000A090A" w:rsidRPr="000A090A" w:rsidRDefault="000A090A" w:rsidP="000A09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090A">
        <w:rPr>
          <w:rFonts w:ascii="Times New Roman" w:hAnsi="Times New Roman" w:cs="Times New Roman"/>
          <w:b/>
          <w:sz w:val="28"/>
          <w:szCs w:val="28"/>
        </w:rPr>
        <w:t xml:space="preserve">учреждениям </w:t>
      </w:r>
    </w:p>
    <w:p w:rsidR="000A090A" w:rsidRPr="000A090A" w:rsidRDefault="000A090A" w:rsidP="000A09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090A" w:rsidRPr="000A090A" w:rsidRDefault="000A090A" w:rsidP="007A69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090A">
        <w:rPr>
          <w:rFonts w:ascii="Times New Roman" w:hAnsi="Times New Roman" w:cs="Times New Roman"/>
          <w:sz w:val="28"/>
          <w:szCs w:val="28"/>
        </w:rPr>
        <w:t xml:space="preserve">В соответствии с абзацем вторым пункта 1 статьи 78.1 Бюджетного кодекса Российской Федерации (Собрание законодательства Российской Федерации, 2007, № 18, ст. 2117, 2009, № 1, ст. 18, 2010, № 19, ст. 2291), частью 19 статьи 30 Федерального закона от 8 мая </w:t>
      </w:r>
      <w:smartTag w:uri="urn:schemas-microsoft-com:office:smarttags" w:element="metricconverter">
        <w:smartTagPr>
          <w:attr w:name="ProductID" w:val="2010 г"/>
        </w:smartTagPr>
        <w:r w:rsidRPr="000A090A">
          <w:rPr>
            <w:rFonts w:ascii="Times New Roman" w:hAnsi="Times New Roman" w:cs="Times New Roman"/>
            <w:sz w:val="28"/>
            <w:szCs w:val="28"/>
          </w:rPr>
          <w:t>2010 г</w:t>
        </w:r>
      </w:smartTag>
      <w:r w:rsidRPr="000A090A">
        <w:rPr>
          <w:rFonts w:ascii="Times New Roman" w:hAnsi="Times New Roman" w:cs="Times New Roman"/>
          <w:sz w:val="28"/>
          <w:szCs w:val="28"/>
        </w:rPr>
        <w:t>. № 83-ФЗ «О внесении изменений в отдельные законодательные акты Российской Федерации в связи с совершенствованием правового положения</w:t>
      </w:r>
      <w:proofErr w:type="gramEnd"/>
      <w:r w:rsidRPr="000A09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090A">
        <w:rPr>
          <w:rFonts w:ascii="Times New Roman" w:hAnsi="Times New Roman" w:cs="Times New Roman"/>
          <w:sz w:val="28"/>
          <w:szCs w:val="28"/>
        </w:rPr>
        <w:t>государственных (муниципальных) учреждений» (далее</w:t>
      </w:r>
      <w:proofErr w:type="gramEnd"/>
      <w:r w:rsidRPr="000A090A">
        <w:rPr>
          <w:rFonts w:ascii="Times New Roman" w:hAnsi="Times New Roman" w:cs="Times New Roman"/>
          <w:sz w:val="28"/>
          <w:szCs w:val="28"/>
        </w:rPr>
        <w:t xml:space="preserve"> – Федеральный закон № 83-ФЗ) (Собрание законодательства Российской Федерации, 2010, № 19, ст. 2291) </w:t>
      </w:r>
      <w:proofErr w:type="spellStart"/>
      <w:proofErr w:type="gramStart"/>
      <w:r w:rsidRPr="000A090A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0A090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090A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r w:rsidRPr="000A090A">
        <w:rPr>
          <w:rFonts w:ascii="Times New Roman" w:hAnsi="Times New Roman" w:cs="Times New Roman"/>
          <w:b/>
          <w:sz w:val="28"/>
          <w:szCs w:val="28"/>
        </w:rPr>
        <w:t xml:space="preserve"> и к а </w:t>
      </w:r>
      <w:proofErr w:type="spellStart"/>
      <w:r w:rsidRPr="000A090A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0A090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090A">
        <w:rPr>
          <w:rFonts w:ascii="Times New Roman" w:hAnsi="Times New Roman" w:cs="Times New Roman"/>
          <w:b/>
          <w:sz w:val="28"/>
          <w:szCs w:val="28"/>
        </w:rPr>
        <w:t>ы</w:t>
      </w:r>
      <w:proofErr w:type="spellEnd"/>
      <w:r w:rsidRPr="000A090A">
        <w:rPr>
          <w:rFonts w:ascii="Times New Roman" w:hAnsi="Times New Roman" w:cs="Times New Roman"/>
          <w:b/>
          <w:sz w:val="28"/>
          <w:szCs w:val="28"/>
        </w:rPr>
        <w:t xml:space="preserve"> в а ю: </w:t>
      </w:r>
    </w:p>
    <w:p w:rsidR="000A090A" w:rsidRPr="000A090A" w:rsidRDefault="000A090A" w:rsidP="007A69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>1. Утвердить, прилагаемый Порядок взыскания неиспользованных в текущем финансовом году остатков субсидий, предоставленных муниципальным бюджетным учреждениям согласно Приложению  к настоящему Приказу.</w:t>
      </w:r>
    </w:p>
    <w:p w:rsidR="000A090A" w:rsidRPr="000A090A" w:rsidRDefault="000A090A" w:rsidP="007A69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A090A">
        <w:rPr>
          <w:rFonts w:ascii="Times New Roman" w:hAnsi="Times New Roman" w:cs="Times New Roman"/>
          <w:sz w:val="28"/>
          <w:szCs w:val="28"/>
        </w:rPr>
        <w:t xml:space="preserve">Настоящий Приказ </w:t>
      </w:r>
      <w:r w:rsidRPr="000A090A">
        <w:rPr>
          <w:rFonts w:ascii="Times New Roman" w:hAnsi="Times New Roman" w:cs="Times New Roman"/>
          <w:bCs/>
          <w:sz w:val="28"/>
          <w:szCs w:val="28"/>
        </w:rPr>
        <w:t xml:space="preserve">вступает в силу с 1 января 2011 года и применяется к муниципальным бюджетным учреждениям, в отношении которых с учетом положений частей 15 и 16 статьи 33 Федерального закона № 83-ФЗ принято решение о предоставлении им субсидии из бюджета в </w:t>
      </w:r>
      <w:r w:rsidRPr="000A090A">
        <w:rPr>
          <w:rFonts w:ascii="Times New Roman" w:hAnsi="Times New Roman" w:cs="Times New Roman"/>
          <w:bCs/>
          <w:sz w:val="28"/>
          <w:szCs w:val="28"/>
        </w:rPr>
        <w:lastRenderedPageBreak/>
        <w:t>соответствии с пунктом 1 статьи 78</w:t>
      </w:r>
      <w:r w:rsidRPr="000A090A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Pr="000A090A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 (</w:t>
      </w:r>
      <w:r w:rsidRPr="000A090A">
        <w:rPr>
          <w:rFonts w:ascii="Times New Roman" w:hAnsi="Times New Roman" w:cs="Times New Roman"/>
          <w:sz w:val="28"/>
          <w:szCs w:val="28"/>
        </w:rPr>
        <w:t>в редакции Федерального закона № 83-ФЗ).</w:t>
      </w:r>
      <w:proofErr w:type="gramEnd"/>
    </w:p>
    <w:p w:rsidR="000A090A" w:rsidRPr="000A090A" w:rsidRDefault="000A090A" w:rsidP="007A6947">
      <w:pPr>
        <w:pStyle w:val="ConsPlusTitle"/>
        <w:ind w:right="-6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A090A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proofErr w:type="gramStart"/>
      <w:r w:rsidRPr="000A090A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0A090A"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приказа возложить на Управление учета, отчетности и казначейского исполнения бюджета (Кораблёва И.А.).</w:t>
      </w:r>
    </w:p>
    <w:p w:rsidR="000A090A" w:rsidRPr="000A090A" w:rsidRDefault="000A090A" w:rsidP="007A69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90A" w:rsidRPr="000A090A" w:rsidRDefault="000A090A" w:rsidP="007A6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90A" w:rsidRPr="000A090A" w:rsidRDefault="000A090A" w:rsidP="007A6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>Директор департамента                                                    В.А.Воронова</w:t>
      </w:r>
    </w:p>
    <w:p w:rsidR="000A090A" w:rsidRPr="000A090A" w:rsidRDefault="000A090A" w:rsidP="007A694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66C4" w:rsidRDefault="000A66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A66C4" w:rsidRDefault="000A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66C4" w:rsidRDefault="000A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A6947" w:rsidRDefault="007A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A6947" w:rsidRDefault="007A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A6947" w:rsidRDefault="007A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A6947" w:rsidRDefault="007A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A6947" w:rsidRDefault="007A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A6947" w:rsidRDefault="007A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A6947" w:rsidRDefault="007A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A6947" w:rsidRDefault="007A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66C4" w:rsidRDefault="000A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66C4" w:rsidRDefault="000A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090A" w:rsidRDefault="000A66C4" w:rsidP="000A09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A090A" w:rsidRDefault="000A66C4" w:rsidP="000A09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 xml:space="preserve">к Приказу </w:t>
      </w:r>
      <w:r w:rsidR="000A090A">
        <w:rPr>
          <w:rFonts w:ascii="Times New Roman" w:hAnsi="Times New Roman" w:cs="Times New Roman"/>
          <w:sz w:val="28"/>
          <w:szCs w:val="28"/>
        </w:rPr>
        <w:t xml:space="preserve">Департамента </w:t>
      </w:r>
    </w:p>
    <w:p w:rsidR="000A66C4" w:rsidRPr="000A090A" w:rsidRDefault="000A090A" w:rsidP="000A09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финансами</w:t>
      </w:r>
    </w:p>
    <w:p w:rsidR="000A66C4" w:rsidRPr="000A090A" w:rsidRDefault="000A6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>от "</w:t>
      </w:r>
      <w:r w:rsidR="000A090A">
        <w:rPr>
          <w:rFonts w:ascii="Times New Roman" w:hAnsi="Times New Roman" w:cs="Times New Roman"/>
          <w:sz w:val="28"/>
          <w:szCs w:val="28"/>
        </w:rPr>
        <w:t>20</w:t>
      </w:r>
      <w:r w:rsidRPr="000A090A">
        <w:rPr>
          <w:rFonts w:ascii="Times New Roman" w:hAnsi="Times New Roman" w:cs="Times New Roman"/>
          <w:sz w:val="28"/>
          <w:szCs w:val="28"/>
        </w:rPr>
        <w:t>"</w:t>
      </w:r>
      <w:r w:rsidR="000A090A">
        <w:rPr>
          <w:rFonts w:ascii="Times New Roman" w:hAnsi="Times New Roman" w:cs="Times New Roman"/>
          <w:sz w:val="28"/>
          <w:szCs w:val="28"/>
        </w:rPr>
        <w:t>октября 2010</w:t>
      </w:r>
      <w:r w:rsidRPr="000A090A">
        <w:rPr>
          <w:rFonts w:ascii="Times New Roman" w:hAnsi="Times New Roman" w:cs="Times New Roman"/>
          <w:sz w:val="28"/>
          <w:szCs w:val="28"/>
        </w:rPr>
        <w:t xml:space="preserve"> г. N </w:t>
      </w:r>
      <w:r w:rsidR="000A090A">
        <w:rPr>
          <w:rFonts w:ascii="Times New Roman" w:hAnsi="Times New Roman" w:cs="Times New Roman"/>
          <w:sz w:val="28"/>
          <w:szCs w:val="28"/>
        </w:rPr>
        <w:t>26</w:t>
      </w:r>
    </w:p>
    <w:p w:rsidR="000A66C4" w:rsidRPr="000A090A" w:rsidRDefault="000A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090A" w:rsidRPr="000A090A" w:rsidRDefault="000A090A" w:rsidP="000A090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>ПОРЯДОК</w:t>
      </w:r>
    </w:p>
    <w:p w:rsidR="000A090A" w:rsidRPr="000A090A" w:rsidRDefault="000A090A" w:rsidP="000A090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 xml:space="preserve">ВЗЫСКАНИЯ НЕИСПОЛЬЗОВАННЫХ </w:t>
      </w:r>
      <w:r>
        <w:rPr>
          <w:rFonts w:ascii="Times New Roman" w:hAnsi="Times New Roman" w:cs="Times New Roman"/>
          <w:sz w:val="28"/>
          <w:szCs w:val="28"/>
        </w:rPr>
        <w:t xml:space="preserve">В ТЕКУЩЕМ ФИНАНСОВОМ ГОДУ </w:t>
      </w:r>
      <w:r w:rsidRPr="000A090A">
        <w:rPr>
          <w:rFonts w:ascii="Times New Roman" w:hAnsi="Times New Roman" w:cs="Times New Roman"/>
          <w:sz w:val="28"/>
          <w:szCs w:val="28"/>
        </w:rPr>
        <w:t>ОСТАТКОВ СУБСИДИЙ,</w:t>
      </w:r>
    </w:p>
    <w:p w:rsidR="000A090A" w:rsidRPr="000A090A" w:rsidRDefault="000A090A" w:rsidP="000A090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 xml:space="preserve">ПРЕДОСТАВЛЕННЫХ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</w:p>
    <w:p w:rsidR="000A090A" w:rsidRPr="000A090A" w:rsidRDefault="000A090A" w:rsidP="000A090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>БЮДЖЕТНЫМ УЧРЕЖДЕНИЯМ</w:t>
      </w:r>
    </w:p>
    <w:p w:rsidR="000A66C4" w:rsidRPr="000A090A" w:rsidRDefault="000A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090A" w:rsidRPr="000A090A" w:rsidRDefault="000A090A" w:rsidP="000A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A090A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частью 19 статьи 30 Федерального закона от 8 мая 2010 г.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и устанавливает порядок взыскания в </w:t>
      </w:r>
      <w:r>
        <w:rPr>
          <w:rFonts w:ascii="Times New Roman" w:hAnsi="Times New Roman" w:cs="Times New Roman"/>
          <w:sz w:val="28"/>
          <w:szCs w:val="28"/>
        </w:rPr>
        <w:t>местный</w:t>
      </w:r>
      <w:r w:rsidRPr="000A090A">
        <w:rPr>
          <w:rFonts w:ascii="Times New Roman" w:hAnsi="Times New Roman" w:cs="Times New Roman"/>
          <w:sz w:val="28"/>
          <w:szCs w:val="28"/>
        </w:rPr>
        <w:t xml:space="preserve"> бюджет неиспользованных на начало текущего финансового года остатков субсидий, ранее предоставленных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0A090A">
        <w:rPr>
          <w:rFonts w:ascii="Times New Roman" w:hAnsi="Times New Roman" w:cs="Times New Roman"/>
          <w:sz w:val="28"/>
          <w:szCs w:val="28"/>
        </w:rPr>
        <w:t>альным бюджетным учреждениям (далее - учреждение) в</w:t>
      </w:r>
      <w:proofErr w:type="gramEnd"/>
      <w:r w:rsidRPr="000A09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090A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0A090A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Решением Думы города Ханты-Мансийска о</w:t>
      </w:r>
      <w:r w:rsidRPr="000A090A">
        <w:rPr>
          <w:rFonts w:ascii="Times New Roman" w:hAnsi="Times New Roman" w:cs="Times New Roman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sz w:val="28"/>
          <w:szCs w:val="28"/>
        </w:rPr>
        <w:t xml:space="preserve"> города Ханты-Мансийска</w:t>
      </w:r>
      <w:r w:rsidRPr="000A090A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на цели, не связанные с возмещением нормативных затрат на оказание государственных услуг (выполнение работ) (далее - целевые субсидии).</w:t>
      </w:r>
    </w:p>
    <w:p w:rsidR="000A66C4" w:rsidRPr="000A090A" w:rsidRDefault="000A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A090A">
        <w:rPr>
          <w:rFonts w:ascii="Times New Roman" w:hAnsi="Times New Roman" w:cs="Times New Roman"/>
          <w:sz w:val="28"/>
          <w:szCs w:val="28"/>
        </w:rPr>
        <w:t xml:space="preserve">Взысканию подлежат неиспользованные остатки целевых субсидий, в отношении которых </w:t>
      </w:r>
      <w:r w:rsidR="00373564">
        <w:rPr>
          <w:rFonts w:ascii="Times New Roman" w:hAnsi="Times New Roman" w:cs="Times New Roman"/>
          <w:sz w:val="28"/>
          <w:szCs w:val="28"/>
        </w:rPr>
        <w:t>органа</w:t>
      </w:r>
      <w:r w:rsidRPr="000A090A">
        <w:rPr>
          <w:rFonts w:ascii="Times New Roman" w:hAnsi="Times New Roman" w:cs="Times New Roman"/>
          <w:sz w:val="28"/>
          <w:szCs w:val="28"/>
        </w:rPr>
        <w:t>м</w:t>
      </w:r>
      <w:r w:rsidR="00373564">
        <w:rPr>
          <w:rFonts w:ascii="Times New Roman" w:hAnsi="Times New Roman" w:cs="Times New Roman"/>
          <w:sz w:val="28"/>
          <w:szCs w:val="28"/>
        </w:rPr>
        <w:t>и исполнительной власти (органами местного самоуправления)</w:t>
      </w:r>
      <w:r w:rsidRPr="000A090A">
        <w:rPr>
          <w:rFonts w:ascii="Times New Roman" w:hAnsi="Times New Roman" w:cs="Times New Roman"/>
          <w:sz w:val="28"/>
          <w:szCs w:val="28"/>
        </w:rPr>
        <w:t>, осуществляющими функции и полномочия учредителя учреждений (далее - орган, осуществляющий функции и полномочия учредителя), не принято решение о наличии потребности в направлении их на те же цели в текущем финансовом году (далее - остатки целевых субсидий, подлежащие взысканию).</w:t>
      </w:r>
      <w:proofErr w:type="gramEnd"/>
    </w:p>
    <w:p w:rsidR="000A66C4" w:rsidRPr="000A090A" w:rsidRDefault="000A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 xml:space="preserve">3. Взыскание в </w:t>
      </w:r>
      <w:r w:rsidR="00373564">
        <w:rPr>
          <w:rFonts w:ascii="Times New Roman" w:hAnsi="Times New Roman" w:cs="Times New Roman"/>
          <w:sz w:val="28"/>
          <w:szCs w:val="28"/>
        </w:rPr>
        <w:t>мест</w:t>
      </w:r>
      <w:r w:rsidRPr="000A090A">
        <w:rPr>
          <w:rFonts w:ascii="Times New Roman" w:hAnsi="Times New Roman" w:cs="Times New Roman"/>
          <w:sz w:val="28"/>
          <w:szCs w:val="28"/>
        </w:rPr>
        <w:t>ный бюджет остатков целевых субсидий, подлежащих взысканию, осуществляется с учетом следующих положений:</w:t>
      </w:r>
    </w:p>
    <w:p w:rsidR="000A66C4" w:rsidRPr="000A090A" w:rsidRDefault="000A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090A">
        <w:rPr>
          <w:rFonts w:ascii="Times New Roman" w:hAnsi="Times New Roman" w:cs="Times New Roman"/>
          <w:sz w:val="28"/>
          <w:szCs w:val="28"/>
        </w:rPr>
        <w:t xml:space="preserve">а) учреждение до 1 июля финансового года, следующего за отчетным, представляет в </w:t>
      </w:r>
      <w:r w:rsidR="00373564">
        <w:rPr>
          <w:rFonts w:ascii="Times New Roman" w:hAnsi="Times New Roman" w:cs="Times New Roman"/>
          <w:sz w:val="28"/>
          <w:szCs w:val="28"/>
        </w:rPr>
        <w:t>Департамент управления финансами администрации города Ханты-Мансийска (далее – Департамент)</w:t>
      </w:r>
      <w:r w:rsidRPr="000A090A">
        <w:rPr>
          <w:rFonts w:ascii="Times New Roman" w:hAnsi="Times New Roman" w:cs="Times New Roman"/>
          <w:sz w:val="28"/>
          <w:szCs w:val="28"/>
        </w:rPr>
        <w:t>, утвержденные органом, осуществляющим функции и полномочия учредителя, Сведения об операциях с целевыми субсидиями, предоставленными государственному (муниципальному) учреждению на 20__ г. (код формы по Общероссийскому классификатору управленческой документации 0501016) (далее - Сведения).</w:t>
      </w:r>
      <w:proofErr w:type="gramEnd"/>
    </w:p>
    <w:p w:rsidR="000A66C4" w:rsidRPr="000A090A" w:rsidRDefault="000A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 xml:space="preserve">В графе 5 "Разрешенный к использованию остаток субсидии прошлых лет на начало 20__ г." Сведений указываются суммы остатков целевых субсидий, в отношении которых наличие потребности в направлении их в текущем финансовом году </w:t>
      </w:r>
      <w:proofErr w:type="gramStart"/>
      <w:r w:rsidRPr="000A090A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0A090A">
        <w:rPr>
          <w:rFonts w:ascii="Times New Roman" w:hAnsi="Times New Roman" w:cs="Times New Roman"/>
          <w:sz w:val="28"/>
          <w:szCs w:val="28"/>
        </w:rPr>
        <w:t xml:space="preserve"> же цели подтверждено органом, осуществляющим функции и полномочия учредителя;</w:t>
      </w:r>
    </w:p>
    <w:p w:rsidR="000A66C4" w:rsidRPr="000A090A" w:rsidRDefault="000A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090A">
        <w:rPr>
          <w:rFonts w:ascii="Times New Roman" w:hAnsi="Times New Roman" w:cs="Times New Roman"/>
          <w:sz w:val="28"/>
          <w:szCs w:val="28"/>
        </w:rPr>
        <w:lastRenderedPageBreak/>
        <w:t xml:space="preserve">б) в случае если до 1 июля финансового года, следующего за отчетным, учреждением в </w:t>
      </w:r>
      <w:r w:rsidR="00373564">
        <w:rPr>
          <w:rFonts w:ascii="Times New Roman" w:hAnsi="Times New Roman" w:cs="Times New Roman"/>
          <w:sz w:val="28"/>
          <w:szCs w:val="28"/>
        </w:rPr>
        <w:t>Департамент</w:t>
      </w:r>
      <w:r w:rsidRPr="000A090A">
        <w:rPr>
          <w:rFonts w:ascii="Times New Roman" w:hAnsi="Times New Roman" w:cs="Times New Roman"/>
          <w:sz w:val="28"/>
          <w:szCs w:val="28"/>
        </w:rPr>
        <w:t xml:space="preserve"> не представлены Сведения, </w:t>
      </w:r>
      <w:r w:rsidR="00373564">
        <w:rPr>
          <w:rFonts w:ascii="Times New Roman" w:hAnsi="Times New Roman" w:cs="Times New Roman"/>
          <w:sz w:val="28"/>
          <w:szCs w:val="28"/>
        </w:rPr>
        <w:t>Департамент</w:t>
      </w:r>
      <w:r w:rsidRPr="000A090A">
        <w:rPr>
          <w:rFonts w:ascii="Times New Roman" w:hAnsi="Times New Roman" w:cs="Times New Roman"/>
          <w:sz w:val="28"/>
          <w:szCs w:val="28"/>
        </w:rPr>
        <w:t xml:space="preserve"> осуществляет взыскание остатков целевых субсидий, подлежащих взысканию, путем их перечисления на счет, открытый Управлению Федерального казначейства по субъекту Российской Федерации на балансовом счете N 40101 "Доходы, распределяемые органами Федерального казначейства между бюджетами бюджетной системы Российской Федерации" (далее - счет N 40101) для</w:t>
      </w:r>
      <w:proofErr w:type="gramEnd"/>
      <w:r w:rsidRPr="000A090A">
        <w:rPr>
          <w:rFonts w:ascii="Times New Roman" w:hAnsi="Times New Roman" w:cs="Times New Roman"/>
          <w:sz w:val="28"/>
          <w:szCs w:val="28"/>
        </w:rPr>
        <w:t xml:space="preserve"> последующего перечисления остатков целевых субсидий, подлежащих взысканию в доход федерального бюджета.</w:t>
      </w:r>
    </w:p>
    <w:p w:rsidR="000A66C4" w:rsidRPr="000A090A" w:rsidRDefault="000A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90A">
        <w:rPr>
          <w:rFonts w:ascii="Times New Roman" w:hAnsi="Times New Roman" w:cs="Times New Roman"/>
          <w:sz w:val="28"/>
          <w:szCs w:val="28"/>
        </w:rPr>
        <w:t xml:space="preserve">4. Перечисление остатков целевых субсидий, подлежащих взысканию, осуществляется в пределах общего остатка средств, учтенных на лицевом счете по иным субсидиям, открытом учреждению, на основании платежных документов, оформленных в установленном порядке </w:t>
      </w:r>
      <w:r w:rsidR="007A6947">
        <w:rPr>
          <w:rFonts w:ascii="Times New Roman" w:hAnsi="Times New Roman" w:cs="Times New Roman"/>
          <w:sz w:val="28"/>
          <w:szCs w:val="28"/>
        </w:rPr>
        <w:t>Департаментом</w:t>
      </w:r>
      <w:r w:rsidRPr="000A090A">
        <w:rPr>
          <w:rFonts w:ascii="Times New Roman" w:hAnsi="Times New Roman" w:cs="Times New Roman"/>
          <w:sz w:val="28"/>
          <w:szCs w:val="28"/>
        </w:rPr>
        <w:t>, на счет N 40101 по месту открытия лицевого счета администратора доходов бюджета, органу, осуществляющему функции и полномочия учредителя.</w:t>
      </w:r>
    </w:p>
    <w:p w:rsidR="000A66C4" w:rsidRPr="000A090A" w:rsidRDefault="000A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7164" w:rsidRPr="000A090A" w:rsidRDefault="00857164">
      <w:pPr>
        <w:rPr>
          <w:rFonts w:ascii="Times New Roman" w:hAnsi="Times New Roman" w:cs="Times New Roman"/>
          <w:sz w:val="28"/>
          <w:szCs w:val="28"/>
        </w:rPr>
      </w:pPr>
    </w:p>
    <w:sectPr w:rsidR="00857164" w:rsidRPr="000A090A" w:rsidSect="001F4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0A090A"/>
    <w:rsid w:val="000A090A"/>
    <w:rsid w:val="000A66C4"/>
    <w:rsid w:val="00373564"/>
    <w:rsid w:val="003B6FB4"/>
    <w:rsid w:val="004B3DD2"/>
    <w:rsid w:val="007A6947"/>
    <w:rsid w:val="0085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A66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A66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0A090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A090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0A090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0A090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0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09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5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h.DOMAIN\&#1052;&#1086;&#1080;%20&#1076;&#1086;&#1082;&#1091;&#1084;&#1077;&#1085;&#1090;&#1099;\&#1085;&#1086;&#1088;&#1084;&#1072;&#1090;&#1080;&#1074;.&#1076;&#1086;&#1082;&#1091;&#1084;&#1077;&#1085;&#1090;&#1099;-2011%20&#1075;&#1086;&#1076;\83-&#1060;&#1047;\&#1074;&#1079;&#1099;&#1089;&#1082;&#1072;&#1085;&#1080;&#1077;%20&#1085;&#1077;&#1080;&#1089;&#1087;&#1086;&#1083;&#1100;&#1079;&#1086;&#1074;&#1072;&#1085;&#1085;&#1099;&#1093;%20&#1089;&#1091;&#1073;&#1089;&#1080;&#1076;&#1080;&#1081;\&#1087;&#1088;&#1080;&#1082;&#1072;&#1079;%2026-%20&#1074;&#1079;&#1099;&#1089;&#1082;&#1072;&#1085;&#1080;&#1077;%20&#1086;&#1089;&#1090;&#1072;&#1090;&#1082;&#1086;&#1074;%20&#1089;&#1091;&#1073;&#1089;&#1080;&#1076;&#1080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26- взыскание остатков субсидий.dotx</Template>
  <TotalTime>26</TotalTime>
  <Pages>1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Кораблева И.А.</cp:lastModifiedBy>
  <cp:revision>2</cp:revision>
  <cp:lastPrinted>2010-11-16T07:02:00Z</cp:lastPrinted>
  <dcterms:created xsi:type="dcterms:W3CDTF">2010-11-16T06:39:00Z</dcterms:created>
  <dcterms:modified xsi:type="dcterms:W3CDTF">2010-11-16T07:05:00Z</dcterms:modified>
</cp:coreProperties>
</file>